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F" w:rsidRDefault="0096165A" w:rsidP="0096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5A">
        <w:rPr>
          <w:rFonts w:ascii="Times New Roman" w:hAnsi="Times New Roman" w:cs="Times New Roman"/>
          <w:b/>
          <w:sz w:val="28"/>
          <w:szCs w:val="28"/>
        </w:rPr>
        <w:t>Мониторинг индивидуальных занятий по лечебной эвритмии за 2016-2017 год</w:t>
      </w:r>
    </w:p>
    <w:p w:rsidR="00223449" w:rsidRDefault="00223449" w:rsidP="00223449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1</w:t>
        </w:r>
      </w:fldSimple>
      <w:r>
        <w:t xml:space="preserve"> Движение</w:t>
      </w:r>
    </w:p>
    <w:p w:rsidR="0096165A" w:rsidRDefault="0096165A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3449" w:rsidRDefault="00223449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449" w:rsidRDefault="00223449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F34" w:rsidRDefault="005D0F34" w:rsidP="005D0F34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2</w:t>
        </w:r>
      </w:fldSimple>
      <w:r>
        <w:t xml:space="preserve"> психическая </w:t>
      </w:r>
      <w:proofErr w:type="spellStart"/>
      <w:r>
        <w:t>саморегуляция</w:t>
      </w:r>
      <w:proofErr w:type="spellEnd"/>
    </w:p>
    <w:p w:rsidR="00223449" w:rsidRDefault="00223449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</w:t>
      </w:r>
    </w:p>
    <w:p w:rsidR="00492F36" w:rsidRDefault="00492F36" w:rsidP="00492F36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3</w:t>
        </w:r>
      </w:fldSimple>
      <w:r>
        <w:t xml:space="preserve"> Движение</w:t>
      </w: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F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36" w:rsidRDefault="00492F36" w:rsidP="00492F36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4</w:t>
        </w:r>
      </w:fldSimple>
      <w:r>
        <w:t xml:space="preserve"> Психическая </w:t>
      </w:r>
      <w:proofErr w:type="spellStart"/>
      <w:r>
        <w:t>саморегуляция</w:t>
      </w:r>
      <w:proofErr w:type="spellEnd"/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F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КЛАСС</w:t>
      </w: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5</w:t>
        </w:r>
      </w:fldSimple>
      <w:r>
        <w:t xml:space="preserve"> Движение</w:t>
      </w:r>
    </w:p>
    <w:p w:rsidR="00492F36" w:rsidRDefault="00492F36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F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6</w:t>
        </w:r>
      </w:fldSimple>
      <w:r>
        <w:t xml:space="preserve"> Психическая </w:t>
      </w:r>
      <w:proofErr w:type="spellStart"/>
      <w:r>
        <w:t>саморегуляция</w:t>
      </w:r>
      <w:proofErr w:type="spellEnd"/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7</w:t>
        </w:r>
      </w:fldSimple>
      <w:r>
        <w:t xml:space="preserve"> Движение</w:t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8</w:t>
        </w:r>
      </w:fldSimple>
      <w:r>
        <w:t xml:space="preserve"> Психическая </w:t>
      </w:r>
      <w:proofErr w:type="spellStart"/>
      <w:r>
        <w:t>саморегуляция</w:t>
      </w:r>
      <w:proofErr w:type="spellEnd"/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</w:t>
      </w: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9</w:t>
        </w:r>
      </w:fldSimple>
      <w:r>
        <w:t xml:space="preserve"> Движение</w:t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10</w:t>
        </w:r>
      </w:fldSimple>
      <w:r>
        <w:t xml:space="preserve"> Психическая </w:t>
      </w:r>
      <w:proofErr w:type="spellStart"/>
      <w:r>
        <w:t>саморегуляция</w:t>
      </w:r>
      <w:proofErr w:type="spellEnd"/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11</w:t>
        </w:r>
      </w:fldSimple>
      <w:r>
        <w:t xml:space="preserve"> Движение</w:t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3D137E">
      <w:pPr>
        <w:pStyle w:val="a5"/>
        <w:keepNext/>
        <w:jc w:val="center"/>
      </w:pPr>
      <w:r>
        <w:t xml:space="preserve">Таблица </w:t>
      </w:r>
      <w:fldSimple w:instr=" SEQ Таблица \* ARABIC ">
        <w:r w:rsidR="006621BB">
          <w:rPr>
            <w:noProof/>
          </w:rPr>
          <w:t>12</w:t>
        </w:r>
      </w:fldSimple>
      <w:r>
        <w:t xml:space="preserve"> Психическая </w:t>
      </w:r>
      <w:proofErr w:type="spellStart"/>
      <w:r>
        <w:t>саморегуляция</w:t>
      </w:r>
      <w:proofErr w:type="spellEnd"/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7E" w:rsidRDefault="003D137E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BB" w:rsidRDefault="006621BB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BB" w:rsidRDefault="006621BB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КЛАСС</w:t>
      </w:r>
    </w:p>
    <w:p w:rsidR="006621BB" w:rsidRDefault="006621BB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BB" w:rsidRDefault="006621BB" w:rsidP="006621BB">
      <w:pPr>
        <w:pStyle w:val="a5"/>
        <w:keepNext/>
        <w:jc w:val="center"/>
      </w:pPr>
      <w:r>
        <w:t xml:space="preserve">Таблица </w:t>
      </w:r>
      <w:fldSimple w:instr=" SEQ Таблица \* ARABIC ">
        <w:r>
          <w:rPr>
            <w:noProof/>
          </w:rPr>
          <w:t>13</w:t>
        </w:r>
      </w:fldSimple>
      <w:r>
        <w:t xml:space="preserve"> Движение</w:t>
      </w:r>
    </w:p>
    <w:p w:rsidR="006621BB" w:rsidRDefault="006621BB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1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BB" w:rsidRDefault="006621BB" w:rsidP="009616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BB" w:rsidRDefault="006621BB" w:rsidP="006621BB">
      <w:pPr>
        <w:pStyle w:val="a5"/>
        <w:keepNext/>
        <w:jc w:val="center"/>
      </w:pPr>
      <w:r>
        <w:t xml:space="preserve">Таблица </w:t>
      </w:r>
      <w:fldSimple w:instr=" SEQ Таблица \* ARABIC ">
        <w:r>
          <w:rPr>
            <w:noProof/>
          </w:rPr>
          <w:t>14</w:t>
        </w:r>
      </w:fldSimple>
      <w:r>
        <w:t xml:space="preserve"> Психическая саморегуляция</w:t>
      </w:r>
    </w:p>
    <w:p w:rsidR="006621BB" w:rsidRPr="0096165A" w:rsidRDefault="006621BB" w:rsidP="00961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1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6621BB" w:rsidRPr="0096165A" w:rsidSect="000E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65A"/>
    <w:rsid w:val="000E2A23"/>
    <w:rsid w:val="00223449"/>
    <w:rsid w:val="003D137E"/>
    <w:rsid w:val="00492F36"/>
    <w:rsid w:val="005D0F34"/>
    <w:rsid w:val="005E4122"/>
    <w:rsid w:val="006621BB"/>
    <w:rsid w:val="0096165A"/>
    <w:rsid w:val="00A54529"/>
    <w:rsid w:val="00F8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5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2234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shape val="box"/>
        <c:axId val="107573632"/>
        <c:axId val="107575168"/>
        <c:axId val="0"/>
      </c:bar3DChart>
      <c:catAx>
        <c:axId val="107573632"/>
        <c:scaling>
          <c:orientation val="minMax"/>
        </c:scaling>
        <c:axPos val="b"/>
        <c:tickLblPos val="nextTo"/>
        <c:crossAx val="107575168"/>
        <c:crosses val="autoZero"/>
        <c:auto val="1"/>
        <c:lblAlgn val="ctr"/>
        <c:lblOffset val="100"/>
      </c:catAx>
      <c:valAx>
        <c:axId val="107575168"/>
        <c:scaling>
          <c:orientation val="minMax"/>
        </c:scaling>
        <c:axPos val="l"/>
        <c:majorGridlines/>
        <c:numFmt formatCode="General" sourceLinked="1"/>
        <c:tickLblPos val="nextTo"/>
        <c:crossAx val="10757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20</c:v>
                </c:pt>
              </c:numCache>
            </c:numRef>
          </c:val>
        </c:ser>
        <c:shape val="box"/>
        <c:axId val="125021184"/>
        <c:axId val="125035264"/>
        <c:axId val="0"/>
      </c:bar3DChart>
      <c:catAx>
        <c:axId val="125021184"/>
        <c:scaling>
          <c:orientation val="minMax"/>
        </c:scaling>
        <c:axPos val="b"/>
        <c:tickLblPos val="nextTo"/>
        <c:crossAx val="125035264"/>
        <c:crosses val="autoZero"/>
        <c:auto val="1"/>
        <c:lblAlgn val="ctr"/>
        <c:lblOffset val="100"/>
      </c:catAx>
      <c:valAx>
        <c:axId val="125035264"/>
        <c:scaling>
          <c:orientation val="minMax"/>
        </c:scaling>
        <c:axPos val="l"/>
        <c:majorGridlines/>
        <c:numFmt formatCode="General" sourceLinked="1"/>
        <c:tickLblPos val="nextTo"/>
        <c:crossAx val="12502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</c:ser>
        <c:shape val="box"/>
        <c:axId val="124852096"/>
        <c:axId val="124853632"/>
        <c:axId val="0"/>
      </c:bar3DChart>
      <c:catAx>
        <c:axId val="124852096"/>
        <c:scaling>
          <c:orientation val="minMax"/>
        </c:scaling>
        <c:axPos val="b"/>
        <c:tickLblPos val="nextTo"/>
        <c:crossAx val="124853632"/>
        <c:crosses val="autoZero"/>
        <c:auto val="1"/>
        <c:lblAlgn val="ctr"/>
        <c:lblOffset val="100"/>
      </c:catAx>
      <c:valAx>
        <c:axId val="124853632"/>
        <c:scaling>
          <c:orientation val="minMax"/>
        </c:scaling>
        <c:axPos val="l"/>
        <c:majorGridlines/>
        <c:numFmt formatCode="General" sourceLinked="1"/>
        <c:tickLblPos val="nextTo"/>
        <c:crossAx val="124852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</c:v>
                </c:pt>
                <c:pt idx="1">
                  <c:v>60</c:v>
                </c:pt>
              </c:numCache>
            </c:numRef>
          </c:val>
        </c:ser>
        <c:shape val="box"/>
        <c:axId val="124908288"/>
        <c:axId val="124909824"/>
        <c:axId val="0"/>
      </c:bar3DChart>
      <c:catAx>
        <c:axId val="124908288"/>
        <c:scaling>
          <c:orientation val="minMax"/>
        </c:scaling>
        <c:axPos val="b"/>
        <c:tickLblPos val="nextTo"/>
        <c:crossAx val="124909824"/>
        <c:crosses val="autoZero"/>
        <c:auto val="1"/>
        <c:lblAlgn val="ctr"/>
        <c:lblOffset val="100"/>
      </c:catAx>
      <c:valAx>
        <c:axId val="124909824"/>
        <c:scaling>
          <c:orientation val="minMax"/>
        </c:scaling>
        <c:axPos val="l"/>
        <c:majorGridlines/>
        <c:numFmt formatCode="General" sourceLinked="1"/>
        <c:tickLblPos val="nextTo"/>
        <c:crossAx val="12490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</c:v>
                </c:pt>
                <c:pt idx="1">
                  <c:v>40</c:v>
                </c:pt>
              </c:numCache>
            </c:numRef>
          </c:val>
        </c:ser>
        <c:shape val="box"/>
        <c:axId val="125345152"/>
        <c:axId val="125351040"/>
        <c:axId val="0"/>
      </c:bar3DChart>
      <c:catAx>
        <c:axId val="125345152"/>
        <c:scaling>
          <c:orientation val="minMax"/>
        </c:scaling>
        <c:axPos val="b"/>
        <c:tickLblPos val="nextTo"/>
        <c:crossAx val="125351040"/>
        <c:crosses val="autoZero"/>
        <c:auto val="1"/>
        <c:lblAlgn val="ctr"/>
        <c:lblOffset val="100"/>
      </c:catAx>
      <c:valAx>
        <c:axId val="125351040"/>
        <c:scaling>
          <c:orientation val="minMax"/>
        </c:scaling>
        <c:axPos val="l"/>
        <c:majorGridlines/>
        <c:numFmt formatCode="General" sourceLinked="1"/>
        <c:tickLblPos val="nextTo"/>
        <c:crossAx val="12534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</c:ser>
        <c:shape val="box"/>
        <c:axId val="125368576"/>
        <c:axId val="125419520"/>
        <c:axId val="0"/>
      </c:bar3DChart>
      <c:catAx>
        <c:axId val="125368576"/>
        <c:scaling>
          <c:orientation val="minMax"/>
        </c:scaling>
        <c:axPos val="b"/>
        <c:tickLblPos val="nextTo"/>
        <c:crossAx val="125419520"/>
        <c:crosses val="autoZero"/>
        <c:auto val="1"/>
        <c:lblAlgn val="ctr"/>
        <c:lblOffset val="100"/>
      </c:catAx>
      <c:valAx>
        <c:axId val="125419520"/>
        <c:scaling>
          <c:orientation val="minMax"/>
        </c:scaling>
        <c:axPos val="l"/>
        <c:majorGridlines/>
        <c:numFmt formatCode="General" sourceLinked="1"/>
        <c:tickLblPos val="nextTo"/>
        <c:crossAx val="12536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50</c:v>
                </c:pt>
              </c:numCache>
            </c:numRef>
          </c:val>
        </c:ser>
        <c:shape val="box"/>
        <c:axId val="123896192"/>
        <c:axId val="123897728"/>
        <c:axId val="0"/>
      </c:bar3DChart>
      <c:catAx>
        <c:axId val="123896192"/>
        <c:scaling>
          <c:orientation val="minMax"/>
        </c:scaling>
        <c:axPos val="b"/>
        <c:tickLblPos val="nextTo"/>
        <c:crossAx val="123897728"/>
        <c:crosses val="autoZero"/>
        <c:auto val="1"/>
        <c:lblAlgn val="ctr"/>
        <c:lblOffset val="100"/>
      </c:catAx>
      <c:valAx>
        <c:axId val="123897728"/>
        <c:scaling>
          <c:orientation val="minMax"/>
        </c:scaling>
        <c:axPos val="l"/>
        <c:majorGridlines/>
        <c:numFmt formatCode="General" sourceLinked="1"/>
        <c:tickLblPos val="nextTo"/>
        <c:crossAx val="123896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shape val="box"/>
        <c:axId val="106843520"/>
        <c:axId val="106943616"/>
        <c:axId val="0"/>
      </c:bar3DChart>
      <c:catAx>
        <c:axId val="106843520"/>
        <c:scaling>
          <c:orientation val="minMax"/>
        </c:scaling>
        <c:axPos val="b"/>
        <c:tickLblPos val="nextTo"/>
        <c:crossAx val="106943616"/>
        <c:crosses val="autoZero"/>
        <c:auto val="1"/>
        <c:lblAlgn val="ctr"/>
        <c:lblOffset val="100"/>
      </c:catAx>
      <c:valAx>
        <c:axId val="106943616"/>
        <c:scaling>
          <c:orientation val="minMax"/>
        </c:scaling>
        <c:axPos val="l"/>
        <c:majorGridlines/>
        <c:numFmt formatCode="General" sourceLinked="1"/>
        <c:tickLblPos val="nextTo"/>
        <c:crossAx val="10684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</c:v>
                </c:pt>
                <c:pt idx="1">
                  <c:v>27</c:v>
                </c:pt>
              </c:numCache>
            </c:numRef>
          </c:val>
        </c:ser>
        <c:shape val="box"/>
        <c:axId val="108562688"/>
        <c:axId val="110272512"/>
        <c:axId val="0"/>
      </c:bar3DChart>
      <c:catAx>
        <c:axId val="108562688"/>
        <c:scaling>
          <c:orientation val="minMax"/>
        </c:scaling>
        <c:axPos val="b"/>
        <c:tickLblPos val="nextTo"/>
        <c:crossAx val="110272512"/>
        <c:crosses val="autoZero"/>
        <c:auto val="1"/>
        <c:lblAlgn val="ctr"/>
        <c:lblOffset val="100"/>
      </c:catAx>
      <c:valAx>
        <c:axId val="110272512"/>
        <c:scaling>
          <c:orientation val="minMax"/>
        </c:scaling>
        <c:axPos val="l"/>
        <c:majorGridlines/>
        <c:numFmt formatCode="General" sourceLinked="1"/>
        <c:tickLblPos val="nextTo"/>
        <c:crossAx val="108562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46</c:v>
                </c:pt>
              </c:numCache>
            </c:numRef>
          </c:val>
        </c:ser>
        <c:shape val="box"/>
        <c:axId val="110294144"/>
        <c:axId val="110295680"/>
        <c:axId val="0"/>
      </c:bar3DChart>
      <c:catAx>
        <c:axId val="110294144"/>
        <c:scaling>
          <c:orientation val="minMax"/>
        </c:scaling>
        <c:axPos val="b"/>
        <c:tickLblPos val="nextTo"/>
        <c:crossAx val="110295680"/>
        <c:crosses val="autoZero"/>
        <c:auto val="1"/>
        <c:lblAlgn val="ctr"/>
        <c:lblOffset val="100"/>
      </c:catAx>
      <c:valAx>
        <c:axId val="110295680"/>
        <c:scaling>
          <c:orientation val="minMax"/>
        </c:scaling>
        <c:axPos val="l"/>
        <c:majorGridlines/>
        <c:numFmt formatCode="General" sourceLinked="1"/>
        <c:tickLblPos val="nextTo"/>
        <c:crossAx val="110294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</c:v>
                </c:pt>
                <c:pt idx="1">
                  <c:v>13</c:v>
                </c:pt>
              </c:numCache>
            </c:numRef>
          </c:val>
        </c:ser>
        <c:shape val="box"/>
        <c:axId val="113893376"/>
        <c:axId val="113894912"/>
        <c:axId val="0"/>
      </c:bar3DChart>
      <c:catAx>
        <c:axId val="113893376"/>
        <c:scaling>
          <c:orientation val="minMax"/>
        </c:scaling>
        <c:axPos val="b"/>
        <c:tickLblPos val="nextTo"/>
        <c:crossAx val="113894912"/>
        <c:crosses val="autoZero"/>
        <c:auto val="1"/>
        <c:lblAlgn val="ctr"/>
        <c:lblOffset val="100"/>
      </c:catAx>
      <c:valAx>
        <c:axId val="113894912"/>
        <c:scaling>
          <c:orientation val="minMax"/>
        </c:scaling>
        <c:axPos val="l"/>
        <c:majorGridlines/>
        <c:numFmt formatCode="General" sourceLinked="1"/>
        <c:tickLblPos val="nextTo"/>
        <c:crossAx val="113893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12</c:v>
                </c:pt>
              </c:numCache>
            </c:numRef>
          </c:val>
        </c:ser>
        <c:shape val="box"/>
        <c:axId val="123890304"/>
        <c:axId val="123908480"/>
        <c:axId val="0"/>
      </c:bar3DChart>
      <c:catAx>
        <c:axId val="123890304"/>
        <c:scaling>
          <c:orientation val="minMax"/>
        </c:scaling>
        <c:axPos val="b"/>
        <c:tickLblPos val="nextTo"/>
        <c:crossAx val="123908480"/>
        <c:crosses val="autoZero"/>
        <c:auto val="1"/>
        <c:lblAlgn val="ctr"/>
        <c:lblOffset val="100"/>
      </c:catAx>
      <c:valAx>
        <c:axId val="123908480"/>
        <c:scaling>
          <c:orientation val="minMax"/>
        </c:scaling>
        <c:axPos val="l"/>
        <c:majorGridlines/>
        <c:numFmt formatCode="General" sourceLinked="1"/>
        <c:tickLblPos val="nextTo"/>
        <c:crossAx val="12389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40</c:v>
                </c:pt>
              </c:numCache>
            </c:numRef>
          </c:val>
        </c:ser>
        <c:shape val="box"/>
        <c:axId val="110138880"/>
        <c:axId val="110140416"/>
        <c:axId val="0"/>
      </c:bar3DChart>
      <c:catAx>
        <c:axId val="110138880"/>
        <c:scaling>
          <c:orientation val="minMax"/>
        </c:scaling>
        <c:axPos val="b"/>
        <c:tickLblPos val="nextTo"/>
        <c:crossAx val="110140416"/>
        <c:crosses val="autoZero"/>
        <c:auto val="1"/>
        <c:lblAlgn val="ctr"/>
        <c:lblOffset val="100"/>
      </c:catAx>
      <c:valAx>
        <c:axId val="110140416"/>
        <c:scaling>
          <c:orientation val="minMax"/>
        </c:scaling>
        <c:axPos val="l"/>
        <c:majorGridlines/>
        <c:numFmt formatCode="General" sourceLinked="1"/>
        <c:tickLblPos val="nextTo"/>
        <c:crossAx val="11013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помощью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самостоятельно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курса</c:v>
                </c:pt>
                <c:pt idx="1">
                  <c:v>конец курса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37</c:v>
                </c:pt>
              </c:numCache>
            </c:numRef>
          </c:val>
        </c:ser>
        <c:shape val="box"/>
        <c:axId val="124985728"/>
        <c:axId val="124987264"/>
        <c:axId val="0"/>
      </c:bar3DChart>
      <c:catAx>
        <c:axId val="124985728"/>
        <c:scaling>
          <c:orientation val="minMax"/>
        </c:scaling>
        <c:axPos val="b"/>
        <c:tickLblPos val="nextTo"/>
        <c:crossAx val="124987264"/>
        <c:crosses val="autoZero"/>
        <c:auto val="1"/>
        <c:lblAlgn val="ctr"/>
        <c:lblOffset val="100"/>
      </c:catAx>
      <c:valAx>
        <c:axId val="124987264"/>
        <c:scaling>
          <c:orientation val="minMax"/>
        </c:scaling>
        <c:axPos val="l"/>
        <c:majorGridlines/>
        <c:numFmt formatCode="General" sourceLinked="1"/>
        <c:tickLblPos val="nextTo"/>
        <c:crossAx val="124985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2017-06-21T12:49:00Z</dcterms:created>
  <dcterms:modified xsi:type="dcterms:W3CDTF">2017-06-21T13:21:00Z</dcterms:modified>
</cp:coreProperties>
</file>