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94" w:rsidRPr="005E6ED0" w:rsidRDefault="005E6ED0" w:rsidP="00BC429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ПОВЫШЕНИЕ КВАЛИФИКАЦИИ</w:t>
      </w:r>
      <w:r w:rsidR="00BC4294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bookmarkStart w:id="0" w:name="_GoBack"/>
      <w:bookmarkEnd w:id="0"/>
      <w:proofErr w:type="spellStart"/>
      <w:r w:rsidR="00BC4294">
        <w:rPr>
          <w:rFonts w:ascii="Times New Roman" w:hAnsi="Times New Roman" w:cs="Times New Roman"/>
          <w:i/>
          <w:sz w:val="32"/>
          <w:szCs w:val="32"/>
        </w:rPr>
        <w:t>Амченцева</w:t>
      </w:r>
      <w:proofErr w:type="spellEnd"/>
      <w:r w:rsidR="00BC4294">
        <w:rPr>
          <w:rFonts w:ascii="Times New Roman" w:hAnsi="Times New Roman" w:cs="Times New Roman"/>
          <w:i/>
          <w:sz w:val="32"/>
          <w:szCs w:val="32"/>
        </w:rPr>
        <w:t xml:space="preserve"> В.А.</w:t>
      </w:r>
      <w:r w:rsidR="00BC4294">
        <w:rPr>
          <w:rFonts w:ascii="Times New Roman" w:hAnsi="Times New Roman" w:cs="Times New Roman"/>
          <w:sz w:val="32"/>
          <w:szCs w:val="32"/>
        </w:rPr>
        <w:t xml:space="preserve">      </w:t>
      </w:r>
      <w:r w:rsidR="00BC4294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               </w:t>
      </w:r>
      <w:r w:rsidR="00BC4294" w:rsidRPr="006D7FF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BC4294">
        <w:rPr>
          <w:rFonts w:ascii="Times New Roman" w:hAnsi="Times New Roman" w:cs="Times New Roman"/>
          <w:i/>
          <w:sz w:val="32"/>
          <w:szCs w:val="32"/>
        </w:rPr>
        <w:t xml:space="preserve">                         </w:t>
      </w:r>
    </w:p>
    <w:p w:rsidR="00FA2715" w:rsidRDefault="00BC42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</w:p>
    <w:tbl>
      <w:tblPr>
        <w:tblStyle w:val="a3"/>
        <w:tblpPr w:leftFromText="180" w:rightFromText="180" w:vertAnchor="page" w:horzAnchor="margin" w:tblpY="2972"/>
        <w:tblW w:w="0" w:type="auto"/>
        <w:tblLook w:val="04A0" w:firstRow="1" w:lastRow="0" w:firstColumn="1" w:lastColumn="0" w:noHBand="0" w:noVBand="1"/>
      </w:tblPr>
      <w:tblGrid>
        <w:gridCol w:w="1713"/>
        <w:gridCol w:w="1960"/>
        <w:gridCol w:w="3357"/>
        <w:gridCol w:w="2541"/>
      </w:tblGrid>
      <w:tr w:rsidR="00BC4294" w:rsidTr="00BC4294">
        <w:tc>
          <w:tcPr>
            <w:tcW w:w="1713" w:type="dxa"/>
          </w:tcPr>
          <w:p w:rsidR="00BC4294" w:rsidRPr="005E6ED0" w:rsidRDefault="00BC4294" w:rsidP="00BC4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E6ED0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1960" w:type="dxa"/>
          </w:tcPr>
          <w:p w:rsidR="00BC4294" w:rsidRPr="005E6ED0" w:rsidRDefault="00BC4294" w:rsidP="00BC4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E6ED0">
              <w:rPr>
                <w:rFonts w:ascii="Times New Roman" w:hAnsi="Times New Roman" w:cs="Times New Roman"/>
                <w:sz w:val="32"/>
                <w:szCs w:val="32"/>
              </w:rPr>
              <w:t>Количество часов</w:t>
            </w:r>
          </w:p>
        </w:tc>
        <w:tc>
          <w:tcPr>
            <w:tcW w:w="3357" w:type="dxa"/>
          </w:tcPr>
          <w:p w:rsidR="00BC4294" w:rsidRPr="005E6ED0" w:rsidRDefault="00BC4294" w:rsidP="00BC4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E6ED0"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</w:p>
        </w:tc>
        <w:tc>
          <w:tcPr>
            <w:tcW w:w="2541" w:type="dxa"/>
          </w:tcPr>
          <w:p w:rsidR="00BC4294" w:rsidRPr="005E6ED0" w:rsidRDefault="00BC4294" w:rsidP="00BC4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E6ED0">
              <w:rPr>
                <w:rFonts w:ascii="Times New Roman" w:hAnsi="Times New Roman" w:cs="Times New Roman"/>
                <w:sz w:val="32"/>
                <w:szCs w:val="32"/>
              </w:rPr>
              <w:t>Место/ Уровень мероприятия</w:t>
            </w:r>
          </w:p>
        </w:tc>
      </w:tr>
      <w:tr w:rsidR="00BC4294" w:rsidTr="00BC4294">
        <w:trPr>
          <w:trHeight w:val="1736"/>
        </w:trPr>
        <w:tc>
          <w:tcPr>
            <w:tcW w:w="1713" w:type="dxa"/>
          </w:tcPr>
          <w:p w:rsidR="00BC4294" w:rsidRPr="005E6ED0" w:rsidRDefault="00BC4294" w:rsidP="00BC4294">
            <w:pPr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5E6ED0">
              <w:rPr>
                <w:rFonts w:ascii="Times New Roman" w:hAnsi="Times New Roman" w:cs="Times New Roman"/>
                <w:sz w:val="32"/>
                <w:szCs w:val="32"/>
              </w:rPr>
              <w:t>7-8 ноября 2012</w:t>
            </w:r>
          </w:p>
        </w:tc>
        <w:tc>
          <w:tcPr>
            <w:tcW w:w="1960" w:type="dxa"/>
          </w:tcPr>
          <w:p w:rsidR="00BC4294" w:rsidRPr="00BD1184" w:rsidRDefault="00BC4294" w:rsidP="00BC4294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7" w:type="dxa"/>
          </w:tcPr>
          <w:p w:rsidR="00BC4294" w:rsidRPr="005E6ED0" w:rsidRDefault="00BC4294" w:rsidP="00BC4294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 xml:space="preserve">«Модернизация </w:t>
            </w:r>
            <w:proofErr w:type="spellStart"/>
            <w:r w:rsidRPr="005E6ED0">
              <w:rPr>
                <w:rFonts w:ascii="Times New Roman" w:hAnsi="Times New Roman"/>
                <w:sz w:val="32"/>
                <w:szCs w:val="32"/>
              </w:rPr>
              <w:t>предпрофильного</w:t>
            </w:r>
            <w:proofErr w:type="spellEnd"/>
            <w:r w:rsidRPr="005E6ED0">
              <w:rPr>
                <w:rFonts w:ascii="Times New Roman" w:hAnsi="Times New Roman"/>
                <w:sz w:val="32"/>
                <w:szCs w:val="32"/>
              </w:rPr>
              <w:t xml:space="preserve"> и начального профессионального образования лиц с нарушением </w:t>
            </w:r>
            <w:proofErr w:type="spellStart"/>
            <w:r w:rsidRPr="005E6ED0">
              <w:rPr>
                <w:rFonts w:ascii="Times New Roman" w:hAnsi="Times New Roman"/>
                <w:sz w:val="32"/>
                <w:szCs w:val="32"/>
              </w:rPr>
              <w:t>интелекта</w:t>
            </w:r>
            <w:proofErr w:type="spellEnd"/>
            <w:r w:rsidRPr="005E6ED0">
              <w:rPr>
                <w:rFonts w:ascii="Times New Roman" w:hAnsi="Times New Roman"/>
                <w:sz w:val="32"/>
                <w:szCs w:val="32"/>
              </w:rPr>
              <w:t>»</w:t>
            </w:r>
          </w:p>
        </w:tc>
        <w:tc>
          <w:tcPr>
            <w:tcW w:w="2541" w:type="dxa"/>
          </w:tcPr>
          <w:p w:rsidR="00BC4294" w:rsidRPr="005E6ED0" w:rsidRDefault="00BC4294" w:rsidP="00BC4294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>ГБОУ ВПО МГПУ, ГБОУ СКОШИ №102 /  Городская научно-практическая конференция</w:t>
            </w:r>
          </w:p>
        </w:tc>
      </w:tr>
      <w:tr w:rsidR="00BC4294" w:rsidTr="00BC4294">
        <w:trPr>
          <w:trHeight w:val="1836"/>
        </w:trPr>
        <w:tc>
          <w:tcPr>
            <w:tcW w:w="1713" w:type="dxa"/>
          </w:tcPr>
          <w:p w:rsidR="00BC4294" w:rsidRPr="005E6ED0" w:rsidRDefault="00BC4294" w:rsidP="00BC4294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>28-29 марта 2013</w:t>
            </w:r>
          </w:p>
        </w:tc>
        <w:tc>
          <w:tcPr>
            <w:tcW w:w="1960" w:type="dxa"/>
          </w:tcPr>
          <w:p w:rsidR="00BC4294" w:rsidRPr="005E6ED0" w:rsidRDefault="00BC4294" w:rsidP="00BC4294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3357" w:type="dxa"/>
          </w:tcPr>
          <w:p w:rsidR="00BC4294" w:rsidRPr="005E6ED0" w:rsidRDefault="00BC4294" w:rsidP="00BC4294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>«Актуальные проблемы междисциплинарного подхода к этапной комплексной реабилитации детей с церебральным параличом»</w:t>
            </w:r>
          </w:p>
        </w:tc>
        <w:tc>
          <w:tcPr>
            <w:tcW w:w="2541" w:type="dxa"/>
          </w:tcPr>
          <w:p w:rsidR="00BC4294" w:rsidRPr="005E6ED0" w:rsidRDefault="00BC4294" w:rsidP="00BC4294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>ГБОУ ВПО МГПУ / Городской научно-практический семинар</w:t>
            </w:r>
          </w:p>
        </w:tc>
      </w:tr>
      <w:tr w:rsidR="00BC4294" w:rsidTr="00BC4294">
        <w:trPr>
          <w:trHeight w:val="2042"/>
        </w:trPr>
        <w:tc>
          <w:tcPr>
            <w:tcW w:w="1713" w:type="dxa"/>
          </w:tcPr>
          <w:p w:rsidR="00BC4294" w:rsidRPr="005E6ED0" w:rsidRDefault="00BC4294" w:rsidP="00BC4294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>24-26 июня 2013</w:t>
            </w:r>
          </w:p>
        </w:tc>
        <w:tc>
          <w:tcPr>
            <w:tcW w:w="1960" w:type="dxa"/>
          </w:tcPr>
          <w:p w:rsidR="00BC4294" w:rsidRPr="005E6ED0" w:rsidRDefault="00BC4294" w:rsidP="00BC4294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>24</w:t>
            </w:r>
          </w:p>
        </w:tc>
        <w:tc>
          <w:tcPr>
            <w:tcW w:w="3357" w:type="dxa"/>
          </w:tcPr>
          <w:p w:rsidR="00BC4294" w:rsidRPr="005E6ED0" w:rsidRDefault="00BC4294" w:rsidP="00BC4294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>«Инклюзивное образование»</w:t>
            </w:r>
          </w:p>
        </w:tc>
        <w:tc>
          <w:tcPr>
            <w:tcW w:w="2541" w:type="dxa"/>
          </w:tcPr>
          <w:p w:rsidR="00BC4294" w:rsidRPr="005E6ED0" w:rsidRDefault="00BC4294" w:rsidP="00BC4294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>ГБОУ ВПО МГПУ / Международный научно-практический конгресс «Вызов Инклюзия»</w:t>
            </w:r>
          </w:p>
        </w:tc>
      </w:tr>
      <w:tr w:rsidR="00BC4294" w:rsidTr="00BC4294">
        <w:trPr>
          <w:trHeight w:val="2042"/>
        </w:trPr>
        <w:tc>
          <w:tcPr>
            <w:tcW w:w="1713" w:type="dxa"/>
          </w:tcPr>
          <w:p w:rsidR="00BC4294" w:rsidRPr="005E6ED0" w:rsidRDefault="00BC4294" w:rsidP="00BC4294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lastRenderedPageBreak/>
              <w:t>27-29 ноября 2013</w:t>
            </w:r>
          </w:p>
        </w:tc>
        <w:tc>
          <w:tcPr>
            <w:tcW w:w="1960" w:type="dxa"/>
          </w:tcPr>
          <w:p w:rsidR="00BC4294" w:rsidRPr="005E6ED0" w:rsidRDefault="00BC4294" w:rsidP="00BC4294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57" w:type="dxa"/>
          </w:tcPr>
          <w:p w:rsidR="00BC4294" w:rsidRPr="005E6ED0" w:rsidRDefault="00BC4294" w:rsidP="00BC4294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>«Обучение детей с тяжелыми и  множественными нарушениями развития»</w:t>
            </w:r>
          </w:p>
        </w:tc>
        <w:tc>
          <w:tcPr>
            <w:tcW w:w="2541" w:type="dxa"/>
          </w:tcPr>
          <w:p w:rsidR="00BC4294" w:rsidRPr="005E6ED0" w:rsidRDefault="00BC4294" w:rsidP="00BC4294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 xml:space="preserve">НОУ ДПО «Социальная школа </w:t>
            </w:r>
            <w:proofErr w:type="spellStart"/>
            <w:r w:rsidRPr="005E6ED0">
              <w:rPr>
                <w:rFonts w:ascii="Times New Roman" w:hAnsi="Times New Roman"/>
                <w:sz w:val="32"/>
                <w:szCs w:val="32"/>
              </w:rPr>
              <w:t>Каритас</w:t>
            </w:r>
            <w:proofErr w:type="spellEnd"/>
            <w:r w:rsidRPr="005E6ED0">
              <w:rPr>
                <w:rFonts w:ascii="Times New Roman" w:hAnsi="Times New Roman"/>
                <w:sz w:val="32"/>
                <w:szCs w:val="32"/>
              </w:rPr>
              <w:t>», СПб АППО / Первая Международная научно-практическая конференция</w:t>
            </w:r>
          </w:p>
        </w:tc>
      </w:tr>
      <w:tr w:rsidR="00BC4294" w:rsidTr="00BC4294">
        <w:trPr>
          <w:trHeight w:val="2042"/>
        </w:trPr>
        <w:tc>
          <w:tcPr>
            <w:tcW w:w="1713" w:type="dxa"/>
          </w:tcPr>
          <w:p w:rsidR="00BC4294" w:rsidRPr="005E6ED0" w:rsidRDefault="00BC4294" w:rsidP="00BC4294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>2-4 июня 2014</w:t>
            </w:r>
          </w:p>
        </w:tc>
        <w:tc>
          <w:tcPr>
            <w:tcW w:w="1960" w:type="dxa"/>
          </w:tcPr>
          <w:p w:rsidR="00BC4294" w:rsidRPr="005E6ED0" w:rsidRDefault="00BC4294" w:rsidP="00BC4294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>36</w:t>
            </w:r>
          </w:p>
        </w:tc>
        <w:tc>
          <w:tcPr>
            <w:tcW w:w="3357" w:type="dxa"/>
          </w:tcPr>
          <w:p w:rsidR="00BC4294" w:rsidRPr="005E6ED0" w:rsidRDefault="00BC4294" w:rsidP="00BC4294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>«Аутизм. Выбор маршрута»</w:t>
            </w:r>
          </w:p>
        </w:tc>
        <w:tc>
          <w:tcPr>
            <w:tcW w:w="2541" w:type="dxa"/>
          </w:tcPr>
          <w:p w:rsidR="00BC4294" w:rsidRPr="005E6ED0" w:rsidRDefault="00BC4294" w:rsidP="00BC4294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>ГБОУ ВПО, МГППУ / Международная научно-практическая конференция</w:t>
            </w:r>
          </w:p>
        </w:tc>
      </w:tr>
      <w:tr w:rsidR="00BC4294" w:rsidTr="00BC4294">
        <w:trPr>
          <w:trHeight w:val="2042"/>
        </w:trPr>
        <w:tc>
          <w:tcPr>
            <w:tcW w:w="1713" w:type="dxa"/>
          </w:tcPr>
          <w:p w:rsidR="00BC4294" w:rsidRPr="005E6ED0" w:rsidRDefault="00BC4294" w:rsidP="00BC4294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>18-20 сентября 2014</w:t>
            </w:r>
          </w:p>
        </w:tc>
        <w:tc>
          <w:tcPr>
            <w:tcW w:w="1960" w:type="dxa"/>
          </w:tcPr>
          <w:p w:rsidR="00BC4294" w:rsidRPr="005E6ED0" w:rsidRDefault="00BC4294" w:rsidP="00BC4294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57" w:type="dxa"/>
          </w:tcPr>
          <w:p w:rsidR="00BC4294" w:rsidRPr="005E6ED0" w:rsidRDefault="00BC4294" w:rsidP="00BC4294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>«Альтернативная и дополнительная коммуникация как основа для развития, реабилитации и обучения людей с нарушениями в развитии»</w:t>
            </w:r>
          </w:p>
        </w:tc>
        <w:tc>
          <w:tcPr>
            <w:tcW w:w="2541" w:type="dxa"/>
          </w:tcPr>
          <w:p w:rsidR="00BC4294" w:rsidRPr="005E6ED0" w:rsidRDefault="00BC4294" w:rsidP="00BC4294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 xml:space="preserve">РГПУ им. Герцена, ЧОУ ДПО «Социальная школа </w:t>
            </w:r>
            <w:proofErr w:type="spellStart"/>
            <w:r w:rsidRPr="005E6ED0">
              <w:rPr>
                <w:rFonts w:ascii="Times New Roman" w:hAnsi="Times New Roman"/>
                <w:sz w:val="32"/>
                <w:szCs w:val="32"/>
              </w:rPr>
              <w:t>Катитас</w:t>
            </w:r>
            <w:proofErr w:type="spellEnd"/>
            <w:r w:rsidRPr="005E6ED0">
              <w:rPr>
                <w:rFonts w:ascii="Times New Roman" w:hAnsi="Times New Roman"/>
                <w:sz w:val="32"/>
                <w:szCs w:val="32"/>
              </w:rPr>
              <w:t>» / Международная научно-практическая конференция</w:t>
            </w:r>
          </w:p>
        </w:tc>
      </w:tr>
      <w:tr w:rsidR="00BC4294" w:rsidTr="00BC4294">
        <w:trPr>
          <w:trHeight w:val="2042"/>
        </w:trPr>
        <w:tc>
          <w:tcPr>
            <w:tcW w:w="1713" w:type="dxa"/>
          </w:tcPr>
          <w:p w:rsidR="00BC4294" w:rsidRPr="005E6ED0" w:rsidRDefault="00BC4294" w:rsidP="00BC4294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lastRenderedPageBreak/>
              <w:t>3 апреля 2015</w:t>
            </w:r>
          </w:p>
        </w:tc>
        <w:tc>
          <w:tcPr>
            <w:tcW w:w="1960" w:type="dxa"/>
          </w:tcPr>
          <w:p w:rsidR="00BC4294" w:rsidRPr="005E6ED0" w:rsidRDefault="00BC4294" w:rsidP="00BC4294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3357" w:type="dxa"/>
          </w:tcPr>
          <w:p w:rsidR="00BC4294" w:rsidRPr="005E6ED0" w:rsidRDefault="00BC4294" w:rsidP="00BC4294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>«Комплексная реабилитация детей с расстройствами аутистического спектра в системе непрерывного образования»</w:t>
            </w:r>
          </w:p>
        </w:tc>
        <w:tc>
          <w:tcPr>
            <w:tcW w:w="2541" w:type="dxa"/>
          </w:tcPr>
          <w:p w:rsidR="00BC4294" w:rsidRPr="005E6ED0" w:rsidRDefault="00BC4294" w:rsidP="00BC4294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>ГБОУ ВО МГПУ / Городская научно-практическая конференция</w:t>
            </w:r>
          </w:p>
        </w:tc>
      </w:tr>
      <w:tr w:rsidR="00BC4294" w:rsidTr="00BC4294">
        <w:trPr>
          <w:trHeight w:val="2042"/>
        </w:trPr>
        <w:tc>
          <w:tcPr>
            <w:tcW w:w="1713" w:type="dxa"/>
          </w:tcPr>
          <w:p w:rsidR="00BC4294" w:rsidRPr="005E6ED0" w:rsidRDefault="00BC4294" w:rsidP="00BC4294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>14-16 апреля 2015</w:t>
            </w:r>
          </w:p>
        </w:tc>
        <w:tc>
          <w:tcPr>
            <w:tcW w:w="1960" w:type="dxa"/>
          </w:tcPr>
          <w:p w:rsidR="00BC4294" w:rsidRPr="005E6ED0" w:rsidRDefault="00BC4294" w:rsidP="00BC4294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57" w:type="dxa"/>
          </w:tcPr>
          <w:p w:rsidR="00BC4294" w:rsidRPr="005E6ED0" w:rsidRDefault="00BC4294" w:rsidP="00BC4294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>«Организация и содержание обучения детей с тяжелой умственной отсталостью»</w:t>
            </w:r>
          </w:p>
        </w:tc>
        <w:tc>
          <w:tcPr>
            <w:tcW w:w="2541" w:type="dxa"/>
          </w:tcPr>
          <w:p w:rsidR="00BC4294" w:rsidRPr="005E6ED0" w:rsidRDefault="00BC4294" w:rsidP="00BC4294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>ФИРО / Всероссийская научно-практическая конференция</w:t>
            </w:r>
          </w:p>
        </w:tc>
      </w:tr>
      <w:tr w:rsidR="00BC4294" w:rsidTr="00BC4294">
        <w:trPr>
          <w:trHeight w:val="2042"/>
        </w:trPr>
        <w:tc>
          <w:tcPr>
            <w:tcW w:w="1713" w:type="dxa"/>
          </w:tcPr>
          <w:p w:rsidR="00BC4294" w:rsidRPr="005E6ED0" w:rsidRDefault="00BC4294" w:rsidP="00BC4294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>21-23 мая 2015</w:t>
            </w:r>
          </w:p>
        </w:tc>
        <w:tc>
          <w:tcPr>
            <w:tcW w:w="1960" w:type="dxa"/>
          </w:tcPr>
          <w:p w:rsidR="00BC4294" w:rsidRPr="005E6ED0" w:rsidRDefault="00BC4294" w:rsidP="00BC4294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57" w:type="dxa"/>
          </w:tcPr>
          <w:p w:rsidR="00BC4294" w:rsidRPr="005E6ED0" w:rsidRDefault="00BC4294" w:rsidP="00BC4294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>«Аутизм. Вызовы и решения»</w:t>
            </w:r>
          </w:p>
        </w:tc>
        <w:tc>
          <w:tcPr>
            <w:tcW w:w="2541" w:type="dxa"/>
          </w:tcPr>
          <w:p w:rsidR="00BC4294" w:rsidRPr="005E6ED0" w:rsidRDefault="00BC4294" w:rsidP="00BC4294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АНО «Центр проблем аутизма: образование, исследования, помощь, защита прав» </w:t>
            </w:r>
            <w:r w:rsidRPr="005E6ED0">
              <w:rPr>
                <w:rFonts w:ascii="Times New Roman" w:hAnsi="Times New Roman"/>
                <w:sz w:val="32"/>
                <w:szCs w:val="32"/>
              </w:rPr>
              <w:t xml:space="preserve">/ </w:t>
            </w:r>
            <w:r w:rsidRPr="005E6ED0">
              <w:rPr>
                <w:rFonts w:ascii="Times New Roman" w:hAnsi="Times New Roman"/>
                <w:sz w:val="32"/>
                <w:szCs w:val="32"/>
                <w:lang w:val="en-US"/>
              </w:rPr>
              <w:t>III</w:t>
            </w:r>
            <w:r w:rsidRPr="005E6ED0">
              <w:rPr>
                <w:rFonts w:ascii="Times New Roman" w:hAnsi="Times New Roman"/>
                <w:sz w:val="32"/>
                <w:szCs w:val="32"/>
              </w:rPr>
              <w:t xml:space="preserve"> Международная научно-практическая конференция</w:t>
            </w:r>
          </w:p>
        </w:tc>
      </w:tr>
    </w:tbl>
    <w:p w:rsidR="005E6ED0" w:rsidRDefault="005E6ED0">
      <w:pPr>
        <w:rPr>
          <w:rFonts w:ascii="Times New Roman" w:hAnsi="Times New Roman" w:cs="Times New Roman"/>
          <w:sz w:val="32"/>
          <w:szCs w:val="32"/>
        </w:rPr>
      </w:pPr>
    </w:p>
    <w:p w:rsidR="00FA2715" w:rsidRPr="00FA2715" w:rsidRDefault="00FA2715">
      <w:pPr>
        <w:rPr>
          <w:rFonts w:ascii="Times New Roman" w:hAnsi="Times New Roman" w:cs="Times New Roman"/>
          <w:sz w:val="28"/>
          <w:szCs w:val="28"/>
        </w:rPr>
      </w:pPr>
    </w:p>
    <w:sectPr w:rsidR="00FA2715" w:rsidRPr="00FA2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56"/>
    <w:rsid w:val="001600DE"/>
    <w:rsid w:val="001C125B"/>
    <w:rsid w:val="002D234E"/>
    <w:rsid w:val="00440756"/>
    <w:rsid w:val="005E6ED0"/>
    <w:rsid w:val="006D7FF5"/>
    <w:rsid w:val="00BC4294"/>
    <w:rsid w:val="00EA659E"/>
    <w:rsid w:val="00FA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Лунный кратер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Смешарик</dc:creator>
  <cp:keywords/>
  <dc:description/>
  <cp:lastModifiedBy>Смешарик</cp:lastModifiedBy>
  <cp:revision>8</cp:revision>
  <dcterms:created xsi:type="dcterms:W3CDTF">2015-06-13T09:39:00Z</dcterms:created>
  <dcterms:modified xsi:type="dcterms:W3CDTF">2015-06-15T07:23:00Z</dcterms:modified>
</cp:coreProperties>
</file>